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C3A87" w:rsidRPr="00096D72" w:rsidRDefault="002D2B70" w:rsidP="00096D72">
      <w:pPr>
        <w:jc w:val="both"/>
        <w:rPr>
          <w:rFonts w:asciiTheme="majorHAnsi" w:hAnsiTheme="majorHAnsi" w:cstheme="majorHAnsi"/>
          <w:sz w:val="28"/>
          <w:szCs w:val="28"/>
          <w:lang w:val="en-US"/>
        </w:rPr>
      </w:pPr>
      <w:r w:rsidRPr="00096D72">
        <w:rPr>
          <w:rFonts w:asciiTheme="majorHAnsi" w:hAnsiTheme="majorHAnsi" w:cstheme="majorHAnsi"/>
          <w:sz w:val="28"/>
          <w:szCs w:val="28"/>
          <w:lang w:val="en-US"/>
        </w:rPr>
        <w:t>Mở đầu</w:t>
      </w:r>
    </w:p>
    <w:p w:rsidR="007A1FAE" w:rsidRPr="00D4207A" w:rsidRDefault="007A1FAE" w:rsidP="00D4207A">
      <w:pPr>
        <w:shd w:val="clear" w:color="auto" w:fill="FFFFFF"/>
        <w:spacing w:after="120" w:line="240" w:lineRule="auto"/>
        <w:ind w:firstLine="720"/>
        <w:jc w:val="both"/>
        <w:rPr>
          <w:rFonts w:asciiTheme="majorHAnsi" w:eastAsia="Times New Roman" w:hAnsiTheme="majorHAnsi" w:cstheme="majorHAnsi"/>
          <w:color w:val="000000"/>
          <w:sz w:val="28"/>
          <w:szCs w:val="28"/>
          <w:lang w:eastAsia="vi-VN"/>
        </w:rPr>
      </w:pPr>
      <w:r w:rsidRPr="007A1FAE">
        <w:rPr>
          <w:rFonts w:asciiTheme="majorHAnsi" w:eastAsia="Times New Roman" w:hAnsiTheme="majorHAnsi" w:cstheme="majorHAnsi"/>
          <w:color w:val="000000"/>
          <w:sz w:val="28"/>
          <w:szCs w:val="28"/>
          <w:lang w:eastAsia="vi-VN"/>
        </w:rPr>
        <w:t>Cuộc C</w:t>
      </w:r>
      <w:r w:rsidR="009D77F2">
        <w:rPr>
          <w:rFonts w:asciiTheme="majorHAnsi" w:eastAsia="Times New Roman" w:hAnsiTheme="majorHAnsi" w:cstheme="majorHAnsi"/>
          <w:color w:val="000000"/>
          <w:sz w:val="28"/>
          <w:szCs w:val="28"/>
          <w:lang w:val="en-US" w:eastAsia="vi-VN"/>
        </w:rPr>
        <w:t xml:space="preserve">ách mạng </w:t>
      </w:r>
      <w:r w:rsidRPr="007A1FAE">
        <w:rPr>
          <w:rFonts w:asciiTheme="majorHAnsi" w:eastAsia="Times New Roman" w:hAnsiTheme="majorHAnsi" w:cstheme="majorHAnsi"/>
          <w:color w:val="000000"/>
          <w:sz w:val="28"/>
          <w:szCs w:val="28"/>
          <w:lang w:eastAsia="vi-VN"/>
        </w:rPr>
        <w:t>C</w:t>
      </w:r>
      <w:r w:rsidR="009D77F2">
        <w:rPr>
          <w:rFonts w:asciiTheme="majorHAnsi" w:eastAsia="Times New Roman" w:hAnsiTheme="majorHAnsi" w:cstheme="majorHAnsi"/>
          <w:color w:val="000000"/>
          <w:sz w:val="28"/>
          <w:szCs w:val="28"/>
          <w:lang w:val="en-US" w:eastAsia="vi-VN"/>
        </w:rPr>
        <w:t>ông nghiệp</w:t>
      </w:r>
      <w:r w:rsidRPr="007A1FAE">
        <w:rPr>
          <w:rFonts w:asciiTheme="majorHAnsi" w:eastAsia="Times New Roman" w:hAnsiTheme="majorHAnsi" w:cstheme="majorHAnsi"/>
          <w:color w:val="000000"/>
          <w:sz w:val="28"/>
          <w:szCs w:val="28"/>
          <w:lang w:eastAsia="vi-VN"/>
        </w:rPr>
        <w:t xml:space="preserve"> lần thứ 3 diễn ra từ những năm 60 của thể kỷ XX, thế giới đã chứng kiến sự phát triển và ứng dụng mạnh mẽ điện tử và công nghệ thông tin để tự động hoá sản xuất, xuất hiện sự tương tác giữa người và máy thông qua sự phát phát triển của công nghệ Robot và các ứng dụng C</w:t>
      </w:r>
      <w:r w:rsidR="009D77F2">
        <w:rPr>
          <w:rFonts w:asciiTheme="majorHAnsi" w:eastAsia="Times New Roman" w:hAnsiTheme="majorHAnsi" w:cstheme="majorHAnsi"/>
          <w:color w:val="000000"/>
          <w:sz w:val="28"/>
          <w:szCs w:val="28"/>
          <w:lang w:val="en-US" w:eastAsia="vi-VN"/>
        </w:rPr>
        <w:t>ông nghệ thông tin</w:t>
      </w:r>
      <w:r w:rsidRPr="007A1FAE">
        <w:rPr>
          <w:rFonts w:asciiTheme="majorHAnsi" w:eastAsia="Times New Roman" w:hAnsiTheme="majorHAnsi" w:cstheme="majorHAnsi"/>
          <w:color w:val="000000"/>
          <w:sz w:val="28"/>
          <w:szCs w:val="28"/>
          <w:lang w:eastAsia="vi-VN"/>
        </w:rPr>
        <w:t>. Đáp ứng với nền sản xuất tự động hóa</w:t>
      </w:r>
      <w:r w:rsidRPr="00D4207A">
        <w:rPr>
          <w:rFonts w:asciiTheme="majorHAnsi" w:eastAsia="Times New Roman" w:hAnsiTheme="majorHAnsi" w:cstheme="majorHAnsi"/>
          <w:color w:val="000000"/>
          <w:sz w:val="28"/>
          <w:szCs w:val="28"/>
          <w:lang w:eastAsia="vi-VN"/>
        </w:rPr>
        <w:t xml:space="preserve"> cao này, hệ thống </w:t>
      </w:r>
      <w:r w:rsidRPr="00D4207A">
        <w:rPr>
          <w:rFonts w:asciiTheme="majorHAnsi" w:eastAsia="Times New Roman" w:hAnsiTheme="majorHAnsi" w:cstheme="majorHAnsi"/>
          <w:color w:val="000000"/>
          <w:sz w:val="28"/>
          <w:szCs w:val="28"/>
          <w:lang w:eastAsia="vi-VN"/>
        </w:rPr>
        <w:t>Giáo dục nghề nghiệp</w:t>
      </w:r>
      <w:r w:rsidRPr="00D4207A">
        <w:rPr>
          <w:rFonts w:asciiTheme="majorHAnsi" w:eastAsia="Times New Roman" w:hAnsiTheme="majorHAnsi" w:cstheme="majorHAnsi"/>
          <w:color w:val="000000"/>
          <w:sz w:val="28"/>
          <w:szCs w:val="28"/>
          <w:lang w:eastAsia="vi-VN"/>
        </w:rPr>
        <w:t>, một mặt phát triển các ngành nghề đào tạo mới kết hợp điện tử và cơ khí tự động</w:t>
      </w:r>
      <w:r w:rsidRPr="00D4207A">
        <w:rPr>
          <w:rFonts w:asciiTheme="majorHAnsi" w:eastAsia="Times New Roman" w:hAnsiTheme="majorHAnsi" w:cstheme="majorHAnsi"/>
          <w:color w:val="000000"/>
          <w:sz w:val="28"/>
          <w:szCs w:val="28"/>
          <w:lang w:eastAsia="vi-VN"/>
        </w:rPr>
        <w:t xml:space="preserve"> </w:t>
      </w:r>
      <w:r w:rsidRPr="00D4207A">
        <w:rPr>
          <w:rFonts w:asciiTheme="majorHAnsi" w:eastAsia="Times New Roman" w:hAnsiTheme="majorHAnsi" w:cstheme="majorHAnsi"/>
          <w:color w:val="000000"/>
          <w:sz w:val="28"/>
          <w:szCs w:val="28"/>
          <w:lang w:eastAsia="vi-VN"/>
        </w:rPr>
        <w:t xml:space="preserve">mặt khác đã thay đổi có tính “cách mạng” hình thức và phương pháp giảng dạy. </w:t>
      </w:r>
    </w:p>
    <w:p w:rsidR="007A1FAE" w:rsidRPr="009D77F2" w:rsidRDefault="007A1FAE" w:rsidP="00D4207A">
      <w:pPr>
        <w:spacing w:after="120" w:line="240" w:lineRule="auto"/>
        <w:ind w:firstLine="720"/>
        <w:jc w:val="both"/>
        <w:rPr>
          <w:rFonts w:asciiTheme="majorHAnsi" w:eastAsia="Times New Roman" w:hAnsiTheme="majorHAnsi" w:cstheme="majorHAnsi"/>
          <w:color w:val="000000"/>
          <w:sz w:val="28"/>
          <w:szCs w:val="28"/>
          <w:lang w:eastAsia="vi-VN"/>
        </w:rPr>
      </w:pPr>
      <w:r w:rsidRPr="007A1FAE">
        <w:rPr>
          <w:rFonts w:asciiTheme="majorHAnsi" w:eastAsia="Times New Roman" w:hAnsiTheme="majorHAnsi" w:cstheme="majorHAnsi"/>
          <w:color w:val="000000"/>
          <w:sz w:val="28"/>
          <w:szCs w:val="28"/>
          <w:lang w:eastAsia="vi-VN"/>
        </w:rPr>
        <w:t xml:space="preserve">Tới ngày nay, một cuộc </w:t>
      </w:r>
      <w:r w:rsidR="009D77F2" w:rsidRPr="007A1FAE">
        <w:rPr>
          <w:rFonts w:asciiTheme="majorHAnsi" w:eastAsia="Times New Roman" w:hAnsiTheme="majorHAnsi" w:cstheme="majorHAnsi"/>
          <w:color w:val="000000"/>
          <w:sz w:val="28"/>
          <w:szCs w:val="28"/>
          <w:lang w:eastAsia="vi-VN"/>
        </w:rPr>
        <w:t>C</w:t>
      </w:r>
      <w:r w:rsidR="009D77F2" w:rsidRPr="009D77F2">
        <w:rPr>
          <w:rFonts w:asciiTheme="majorHAnsi" w:eastAsia="Times New Roman" w:hAnsiTheme="majorHAnsi" w:cstheme="majorHAnsi"/>
          <w:color w:val="000000"/>
          <w:sz w:val="28"/>
          <w:szCs w:val="28"/>
          <w:lang w:eastAsia="vi-VN"/>
        </w:rPr>
        <w:t xml:space="preserve">ách mạng </w:t>
      </w:r>
      <w:r w:rsidR="009D77F2" w:rsidRPr="007A1FAE">
        <w:rPr>
          <w:rFonts w:asciiTheme="majorHAnsi" w:eastAsia="Times New Roman" w:hAnsiTheme="majorHAnsi" w:cstheme="majorHAnsi"/>
          <w:color w:val="000000"/>
          <w:sz w:val="28"/>
          <w:szCs w:val="28"/>
          <w:lang w:eastAsia="vi-VN"/>
        </w:rPr>
        <w:t>C</w:t>
      </w:r>
      <w:r w:rsidR="009D77F2" w:rsidRPr="009D77F2">
        <w:rPr>
          <w:rFonts w:asciiTheme="majorHAnsi" w:eastAsia="Times New Roman" w:hAnsiTheme="majorHAnsi" w:cstheme="majorHAnsi"/>
          <w:color w:val="000000"/>
          <w:sz w:val="28"/>
          <w:szCs w:val="28"/>
          <w:lang w:eastAsia="vi-VN"/>
        </w:rPr>
        <w:t>ông nghiệp</w:t>
      </w:r>
      <w:r w:rsidR="009D77F2" w:rsidRPr="007A1FAE">
        <w:rPr>
          <w:rFonts w:asciiTheme="majorHAnsi" w:eastAsia="Times New Roman" w:hAnsiTheme="majorHAnsi" w:cstheme="majorHAnsi"/>
          <w:color w:val="000000"/>
          <w:sz w:val="28"/>
          <w:szCs w:val="28"/>
          <w:lang w:eastAsia="vi-VN"/>
        </w:rPr>
        <w:t xml:space="preserve"> </w:t>
      </w:r>
      <w:r w:rsidRPr="007A1FAE">
        <w:rPr>
          <w:rFonts w:asciiTheme="majorHAnsi" w:eastAsia="Times New Roman" w:hAnsiTheme="majorHAnsi" w:cstheme="majorHAnsi"/>
          <w:color w:val="000000"/>
          <w:sz w:val="28"/>
          <w:szCs w:val="28"/>
          <w:lang w:eastAsia="vi-VN"/>
        </w:rPr>
        <w:t xml:space="preserve">lần thứ 4 đang được hình thành đã và sẽ hình thành những công nghệ giúp xóa nhòa ranh giới giữa các lĩnh vực vật lý, số hóa và sinh học cả trong đời sống, sản xuất, cũng như trong lĩnh vực </w:t>
      </w:r>
      <w:r w:rsidR="009D77F2" w:rsidRPr="009D77F2">
        <w:rPr>
          <w:rFonts w:asciiTheme="majorHAnsi" w:eastAsia="Times New Roman" w:hAnsiTheme="majorHAnsi" w:cstheme="majorHAnsi"/>
          <w:color w:val="000000"/>
          <w:sz w:val="28"/>
          <w:szCs w:val="28"/>
          <w:lang w:eastAsia="vi-VN"/>
        </w:rPr>
        <w:t>giáo dục và đào tạo</w:t>
      </w:r>
      <w:r w:rsidRPr="007A1FAE">
        <w:rPr>
          <w:rFonts w:asciiTheme="majorHAnsi" w:eastAsia="Times New Roman" w:hAnsiTheme="majorHAnsi" w:cstheme="majorHAnsi"/>
          <w:color w:val="000000"/>
          <w:sz w:val="28"/>
          <w:szCs w:val="28"/>
          <w:lang w:eastAsia="vi-VN"/>
        </w:rPr>
        <w:t xml:space="preserve"> và </w:t>
      </w:r>
      <w:r w:rsidR="009D77F2" w:rsidRPr="009D77F2">
        <w:rPr>
          <w:rFonts w:asciiTheme="majorHAnsi" w:eastAsia="Times New Roman" w:hAnsiTheme="majorHAnsi" w:cstheme="majorHAnsi"/>
          <w:color w:val="000000"/>
          <w:sz w:val="28"/>
          <w:szCs w:val="28"/>
          <w:lang w:eastAsia="vi-VN"/>
        </w:rPr>
        <w:t>giáo dục nghề nghiệp</w:t>
      </w:r>
      <w:r w:rsidRPr="007A1FAE">
        <w:rPr>
          <w:rFonts w:asciiTheme="majorHAnsi" w:eastAsia="Times New Roman" w:hAnsiTheme="majorHAnsi" w:cstheme="majorHAnsi"/>
          <w:color w:val="000000"/>
          <w:sz w:val="28"/>
          <w:szCs w:val="28"/>
          <w:lang w:eastAsia="vi-VN"/>
        </w:rPr>
        <w:t xml:space="preserve">, </w:t>
      </w:r>
      <w:r w:rsidRPr="007A1FAE">
        <w:rPr>
          <w:rFonts w:asciiTheme="majorHAnsi" w:eastAsia="Times New Roman" w:hAnsiTheme="majorHAnsi" w:cstheme="majorHAnsi"/>
          <w:color w:val="000000"/>
          <w:sz w:val="28"/>
          <w:szCs w:val="28"/>
          <w:lang w:eastAsia="vi-VN"/>
        </w:rPr>
        <w:t xml:space="preserve">có sự ứng dụng rộng rãi và tốc độ ứng dụng rất nhanh đang làm biến đổi mọi nền công nghiệp ở mọi quốc gia. </w:t>
      </w:r>
    </w:p>
    <w:p w:rsidR="00096D72" w:rsidRDefault="00096D72" w:rsidP="00D4207A">
      <w:pPr>
        <w:spacing w:after="120" w:line="240" w:lineRule="auto"/>
        <w:ind w:firstLine="720"/>
        <w:jc w:val="both"/>
        <w:rPr>
          <w:rFonts w:asciiTheme="majorHAnsi" w:eastAsia="Times New Roman" w:hAnsiTheme="majorHAnsi" w:cstheme="majorHAnsi"/>
          <w:color w:val="000000"/>
          <w:sz w:val="28"/>
          <w:szCs w:val="28"/>
          <w:lang w:val="en-US" w:eastAsia="vi-VN"/>
        </w:rPr>
      </w:pPr>
      <w:r w:rsidRPr="00096D72">
        <w:rPr>
          <w:rFonts w:asciiTheme="majorHAnsi" w:eastAsia="Times New Roman" w:hAnsiTheme="majorHAnsi" w:cstheme="majorHAnsi"/>
          <w:color w:val="000000"/>
          <w:sz w:val="28"/>
          <w:szCs w:val="28"/>
          <w:lang w:eastAsia="vi-VN"/>
        </w:rPr>
        <w:t xml:space="preserve">Trong khi cuộc cách mạng công nghiệp 4.0 đang và sẽ tác động mạnh mẽ đến thị trường lao động thì các cơ sở </w:t>
      </w:r>
      <w:r w:rsidR="009D77F2" w:rsidRPr="009D77F2">
        <w:rPr>
          <w:rFonts w:asciiTheme="majorHAnsi" w:eastAsia="Times New Roman" w:hAnsiTheme="majorHAnsi" w:cstheme="majorHAnsi"/>
          <w:color w:val="000000"/>
          <w:sz w:val="28"/>
          <w:szCs w:val="28"/>
          <w:lang w:eastAsia="vi-VN"/>
        </w:rPr>
        <w:t>giáo dục nghề nghiệp</w:t>
      </w:r>
      <w:r w:rsidR="009D77F2" w:rsidRPr="00096D72">
        <w:rPr>
          <w:rFonts w:asciiTheme="majorHAnsi" w:eastAsia="Times New Roman" w:hAnsiTheme="majorHAnsi" w:cstheme="majorHAnsi"/>
          <w:color w:val="000000"/>
          <w:sz w:val="28"/>
          <w:szCs w:val="28"/>
          <w:lang w:eastAsia="vi-VN"/>
        </w:rPr>
        <w:t xml:space="preserve"> </w:t>
      </w:r>
      <w:r w:rsidRPr="00096D72">
        <w:rPr>
          <w:rFonts w:asciiTheme="majorHAnsi" w:eastAsia="Times New Roman" w:hAnsiTheme="majorHAnsi" w:cstheme="majorHAnsi"/>
          <w:color w:val="000000"/>
          <w:sz w:val="28"/>
          <w:szCs w:val="28"/>
          <w:lang w:eastAsia="vi-VN"/>
        </w:rPr>
        <w:t>nơi cung cấp nhân lực kỹ thuật chủ yếu cho nền kinh tế, vẫn đào tạo theo cách đã cũ. Học sinh, sinh viên với các kiến thức, kỹ năng đang được dạy trong nhà trường hiện nay còn chưa đáp ứng được yêu cầu của nền kinh tế 3.0 hiện tại, có thể hoàn toàn không hữu dụng với nền kinh tế 4.0 hoặc đang dễ dàng bị robot thay thế trong tương lai gần.</w:t>
      </w:r>
      <w:r w:rsidRPr="00096D72">
        <w:rPr>
          <w:rFonts w:asciiTheme="majorHAnsi" w:eastAsia="Times New Roman" w:hAnsiTheme="majorHAnsi" w:cstheme="majorHAnsi"/>
          <w:color w:val="000000"/>
          <w:sz w:val="28"/>
          <w:szCs w:val="28"/>
          <w:lang w:eastAsia="vi-VN"/>
        </w:rPr>
        <w:t xml:space="preserve"> </w:t>
      </w:r>
    </w:p>
    <w:p w:rsidR="007A1FAE" w:rsidRPr="007A1FAE" w:rsidRDefault="007A1FAE" w:rsidP="00D4207A">
      <w:pPr>
        <w:spacing w:after="120" w:line="240" w:lineRule="auto"/>
        <w:ind w:firstLine="720"/>
        <w:jc w:val="both"/>
        <w:rPr>
          <w:rFonts w:asciiTheme="majorHAnsi" w:eastAsia="Times New Roman" w:hAnsiTheme="majorHAnsi" w:cstheme="majorHAnsi"/>
          <w:color w:val="000000"/>
          <w:sz w:val="28"/>
          <w:szCs w:val="28"/>
          <w:lang w:val="en-US" w:eastAsia="vi-VN"/>
        </w:rPr>
      </w:pPr>
      <w:r w:rsidRPr="007A1FAE">
        <w:rPr>
          <w:rFonts w:asciiTheme="majorHAnsi" w:eastAsia="Times New Roman" w:hAnsiTheme="majorHAnsi" w:cstheme="majorHAnsi"/>
          <w:color w:val="000000"/>
          <w:sz w:val="28"/>
          <w:szCs w:val="28"/>
          <w:lang w:val="en-US" w:eastAsia="vi-VN"/>
        </w:rPr>
        <w:t xml:space="preserve">Với mục tiêu đổi mới cơ bản và toàn diện giáo dục Việt Nam giai đoạn 2006-2020, </w:t>
      </w:r>
      <w:r w:rsidRPr="007A1FAE">
        <w:rPr>
          <w:rFonts w:asciiTheme="majorHAnsi" w:eastAsia="Times New Roman" w:hAnsiTheme="majorHAnsi" w:cstheme="majorHAnsi"/>
          <w:color w:val="000000"/>
          <w:sz w:val="28"/>
          <w:szCs w:val="28"/>
          <w:lang w:val="en-US" w:eastAsia="vi-VN"/>
        </w:rPr>
        <w:t xml:space="preserve">Nhà trường </w:t>
      </w:r>
      <w:r w:rsidRPr="007A1FAE">
        <w:rPr>
          <w:rFonts w:asciiTheme="majorHAnsi" w:eastAsia="Times New Roman" w:hAnsiTheme="majorHAnsi" w:cstheme="majorHAnsi"/>
          <w:color w:val="000000"/>
          <w:sz w:val="28"/>
          <w:szCs w:val="28"/>
          <w:lang w:val="en-US" w:eastAsia="vi-VN"/>
        </w:rPr>
        <w:t xml:space="preserve">cần </w:t>
      </w:r>
      <w:r w:rsidRPr="007A1FAE">
        <w:rPr>
          <w:rFonts w:asciiTheme="majorHAnsi" w:eastAsia="Times New Roman" w:hAnsiTheme="majorHAnsi" w:cstheme="majorHAnsi"/>
          <w:color w:val="000000"/>
          <w:sz w:val="28"/>
          <w:szCs w:val="28"/>
          <w:lang w:val="en-US" w:eastAsia="vi-VN"/>
        </w:rPr>
        <w:t xml:space="preserve">nghiên cứu vận </w:t>
      </w:r>
      <w:r w:rsidRPr="007A1FAE">
        <w:rPr>
          <w:rFonts w:asciiTheme="majorHAnsi" w:eastAsia="Times New Roman" w:hAnsiTheme="majorHAnsi" w:cstheme="majorHAnsi"/>
          <w:color w:val="000000"/>
          <w:sz w:val="28"/>
          <w:szCs w:val="28"/>
          <w:lang w:val="en-US" w:eastAsia="vi-VN"/>
        </w:rPr>
        <w:t xml:space="preserve">dụng những phương pháp tiên tiến để phát triển chương trình đào tạo </w:t>
      </w:r>
      <w:r w:rsidRPr="007A1FAE">
        <w:rPr>
          <w:rFonts w:asciiTheme="majorHAnsi" w:eastAsia="Times New Roman" w:hAnsiTheme="majorHAnsi" w:cstheme="majorHAnsi"/>
          <w:color w:val="000000"/>
          <w:sz w:val="28"/>
          <w:szCs w:val="28"/>
          <w:lang w:val="en-US" w:eastAsia="vi-VN"/>
        </w:rPr>
        <w:t xml:space="preserve">đó là </w:t>
      </w:r>
      <w:r w:rsidRPr="007A1FAE">
        <w:rPr>
          <w:rFonts w:asciiTheme="majorHAnsi" w:eastAsia="Times New Roman" w:hAnsiTheme="majorHAnsi" w:cstheme="majorHAnsi"/>
          <w:color w:val="000000"/>
          <w:sz w:val="28"/>
          <w:szCs w:val="28"/>
          <w:lang w:val="en-US" w:eastAsia="vi-VN"/>
        </w:rPr>
        <w:t xml:space="preserve">phương pháp tiếp cận CDIO như một khung chuẩn phát triển chương trình đào tạo để đáp ứng nhu cầu xã hội, để thúc đẩy sự sáng tạo trong xây dựng chương trình, khuyến khích các </w:t>
      </w:r>
      <w:r w:rsidR="009D77F2">
        <w:rPr>
          <w:rFonts w:asciiTheme="majorHAnsi" w:eastAsia="Times New Roman" w:hAnsiTheme="majorHAnsi" w:cstheme="majorHAnsi"/>
          <w:color w:val="000000"/>
          <w:sz w:val="28"/>
          <w:szCs w:val="28"/>
          <w:lang w:val="en-US" w:eastAsia="vi-VN"/>
        </w:rPr>
        <w:t>phương pháp đào tạo</w:t>
      </w:r>
      <w:r w:rsidRPr="007A1FAE">
        <w:rPr>
          <w:rFonts w:asciiTheme="majorHAnsi" w:eastAsia="Times New Roman" w:hAnsiTheme="majorHAnsi" w:cstheme="majorHAnsi"/>
          <w:color w:val="000000"/>
          <w:sz w:val="28"/>
          <w:szCs w:val="28"/>
          <w:lang w:val="en-US" w:eastAsia="vi-VN"/>
        </w:rPr>
        <w:t xml:space="preserve"> mới</w:t>
      </w:r>
      <w:r w:rsidR="009D77F2">
        <w:rPr>
          <w:rFonts w:asciiTheme="majorHAnsi" w:eastAsia="Times New Roman" w:hAnsiTheme="majorHAnsi" w:cstheme="majorHAnsi"/>
          <w:color w:val="000000"/>
          <w:sz w:val="28"/>
          <w:szCs w:val="28"/>
          <w:lang w:val="en-US" w:eastAsia="vi-VN"/>
        </w:rPr>
        <w:t xml:space="preserve"> nhằm</w:t>
      </w:r>
      <w:r w:rsidRPr="007A1FAE">
        <w:rPr>
          <w:rFonts w:asciiTheme="majorHAnsi" w:eastAsia="Times New Roman" w:hAnsiTheme="majorHAnsi" w:cstheme="majorHAnsi"/>
          <w:color w:val="000000"/>
          <w:sz w:val="28"/>
          <w:szCs w:val="28"/>
          <w:lang w:val="en-US" w:eastAsia="vi-VN"/>
        </w:rPr>
        <w:t xml:space="preserve"> đáp ứng nhu cầu </w:t>
      </w:r>
      <w:r w:rsidR="009D77F2">
        <w:rPr>
          <w:rFonts w:asciiTheme="majorHAnsi" w:eastAsia="Times New Roman" w:hAnsiTheme="majorHAnsi" w:cstheme="majorHAnsi"/>
          <w:color w:val="000000"/>
          <w:sz w:val="28"/>
          <w:szCs w:val="28"/>
          <w:lang w:val="en-US" w:eastAsia="vi-VN"/>
        </w:rPr>
        <w:t xml:space="preserve">thị trường lao động </w:t>
      </w:r>
      <w:r w:rsidRPr="007A1FAE">
        <w:rPr>
          <w:rFonts w:asciiTheme="majorHAnsi" w:eastAsia="Times New Roman" w:hAnsiTheme="majorHAnsi" w:cstheme="majorHAnsi"/>
          <w:color w:val="000000"/>
          <w:sz w:val="28"/>
          <w:szCs w:val="28"/>
          <w:lang w:val="en-US" w:eastAsia="vi-VN"/>
        </w:rPr>
        <w:t>và hội nhập quốc tế. Bản chất và đặc điểm của cách tiếp cận CDIO là phát triển dựa vào kết quả đầu ra và hướng vào giải quyết hai câu hỏi trung tâm: (1). Sinh viên ra trường cần phải đạt được tri thức, kĩ năng và thái độ gì (Dạy cái gì); (2). Cần phải làm như thế nào để sinh viên ra trường có thể đạt được các tri thức, kĩ năng và thái</w:t>
      </w:r>
      <w:r w:rsidRPr="007A1FAE">
        <w:rPr>
          <w:rFonts w:asciiTheme="majorHAnsi" w:eastAsia="Times New Roman" w:hAnsiTheme="majorHAnsi" w:cstheme="majorHAnsi"/>
          <w:color w:val="000000"/>
          <w:sz w:val="28"/>
          <w:szCs w:val="28"/>
          <w:lang w:val="en-US" w:eastAsia="vi-VN"/>
        </w:rPr>
        <w:t xml:space="preserve"> </w:t>
      </w:r>
      <w:r w:rsidRPr="007A1FAE">
        <w:rPr>
          <w:rFonts w:asciiTheme="majorHAnsi" w:eastAsia="Times New Roman" w:hAnsiTheme="majorHAnsi" w:cstheme="majorHAnsi"/>
          <w:color w:val="000000"/>
          <w:sz w:val="28"/>
          <w:szCs w:val="28"/>
          <w:lang w:val="en-US" w:eastAsia="vi-VN"/>
        </w:rPr>
        <w:t>độ đó (Dạy như thế nào).</w:t>
      </w:r>
      <w:r w:rsidRPr="007A1FAE">
        <w:rPr>
          <w:rFonts w:asciiTheme="majorHAnsi" w:eastAsia="Times New Roman" w:hAnsiTheme="majorHAnsi" w:cstheme="majorHAnsi"/>
          <w:color w:val="000000"/>
          <w:sz w:val="28"/>
          <w:szCs w:val="28"/>
          <w:lang w:val="en-US" w:eastAsia="vi-VN"/>
        </w:rPr>
        <w:t xml:space="preserve"> </w:t>
      </w:r>
    </w:p>
    <w:p w:rsidR="00096D72" w:rsidRPr="00D4207A" w:rsidRDefault="00096D72" w:rsidP="00D4207A">
      <w:pPr>
        <w:spacing w:after="120" w:line="240" w:lineRule="auto"/>
        <w:ind w:right="69" w:firstLine="720"/>
        <w:jc w:val="both"/>
        <w:rPr>
          <w:rFonts w:asciiTheme="majorHAnsi" w:eastAsia="Times New Roman" w:hAnsiTheme="majorHAnsi" w:cstheme="majorHAnsi"/>
          <w:color w:val="000000"/>
          <w:sz w:val="28"/>
          <w:szCs w:val="28"/>
          <w:lang w:val="en-US" w:eastAsia="vi-VN"/>
        </w:rPr>
      </w:pPr>
      <w:r w:rsidRPr="00D4207A">
        <w:rPr>
          <w:rFonts w:asciiTheme="majorHAnsi" w:eastAsia="Times New Roman" w:hAnsiTheme="majorHAnsi" w:cstheme="majorHAnsi"/>
          <w:color w:val="000000"/>
          <w:sz w:val="28"/>
          <w:szCs w:val="28"/>
          <w:lang w:val="en-US" w:eastAsia="vi-VN"/>
        </w:rPr>
        <w:t>Nhằm đáp ứng yêu cầu về nghề nghiệp và phù hợp với sự phát triển sự phát triển khoa học và công nghệ ngành Chế tạo máy</w:t>
      </w:r>
      <w:r w:rsidRPr="00D4207A">
        <w:rPr>
          <w:rFonts w:asciiTheme="majorHAnsi" w:eastAsia="Times New Roman" w:hAnsiTheme="majorHAnsi" w:cstheme="majorHAnsi"/>
          <w:color w:val="000000"/>
          <w:sz w:val="28"/>
          <w:szCs w:val="28"/>
          <w:lang w:val="en-US" w:eastAsia="vi-VN"/>
        </w:rPr>
        <w:t xml:space="preserve"> hiện nay và những năm sắp đến, cũng như theo sứ mạng của Nhà trường, </w:t>
      </w:r>
      <w:r w:rsidRPr="00D4207A">
        <w:rPr>
          <w:rFonts w:asciiTheme="majorHAnsi" w:eastAsia="Times New Roman" w:hAnsiTheme="majorHAnsi" w:cstheme="majorHAnsi"/>
          <w:color w:val="000000"/>
          <w:sz w:val="28"/>
          <w:szCs w:val="28"/>
          <w:lang w:val="en-US" w:eastAsia="vi-VN"/>
        </w:rPr>
        <w:t xml:space="preserve">Trường Cao đẳng Lý Tự Trọng Thành phố Hồ Chí Minh </w:t>
      </w:r>
      <w:r w:rsidRPr="00D4207A">
        <w:rPr>
          <w:rFonts w:asciiTheme="majorHAnsi" w:eastAsia="Times New Roman" w:hAnsiTheme="majorHAnsi" w:cstheme="majorHAnsi"/>
          <w:color w:val="000000"/>
          <w:sz w:val="28"/>
          <w:szCs w:val="28"/>
          <w:lang w:val="en-US" w:eastAsia="vi-VN"/>
        </w:rPr>
        <w:t xml:space="preserve">nghiên cứu xây dựng chương trình </w:t>
      </w:r>
      <w:r w:rsidRPr="00D4207A">
        <w:rPr>
          <w:rFonts w:asciiTheme="majorHAnsi" w:eastAsia="Times New Roman" w:hAnsiTheme="majorHAnsi" w:cstheme="majorHAnsi"/>
          <w:color w:val="000000"/>
          <w:sz w:val="28"/>
          <w:szCs w:val="28"/>
          <w:lang w:val="en-US" w:eastAsia="vi-VN"/>
        </w:rPr>
        <w:t xml:space="preserve"> </w:t>
      </w:r>
      <w:r w:rsidRPr="00D4207A">
        <w:rPr>
          <w:rFonts w:asciiTheme="majorHAnsi" w:eastAsia="Times New Roman" w:hAnsiTheme="majorHAnsi" w:cstheme="majorHAnsi"/>
          <w:color w:val="000000"/>
          <w:sz w:val="28"/>
          <w:szCs w:val="28"/>
          <w:lang w:val="en-US" w:eastAsia="vi-VN"/>
        </w:rPr>
        <w:t xml:space="preserve">đào tạo </w:t>
      </w:r>
      <w:r w:rsidRPr="009D77F2">
        <w:rPr>
          <w:rFonts w:asciiTheme="majorHAnsi" w:eastAsia="Times New Roman" w:hAnsiTheme="majorHAnsi" w:cstheme="majorHAnsi"/>
          <w:color w:val="000000"/>
          <w:sz w:val="28"/>
          <w:szCs w:val="28"/>
          <w:highlight w:val="yellow"/>
          <w:lang w:val="en-US" w:eastAsia="vi-VN"/>
        </w:rPr>
        <w:t>trình độ Cao đẳng ngành Công nghệ Chế tạo máy</w:t>
      </w:r>
      <w:r w:rsidR="00A91796" w:rsidRPr="009D77F2">
        <w:rPr>
          <w:rFonts w:asciiTheme="majorHAnsi" w:eastAsia="Times New Roman" w:hAnsiTheme="majorHAnsi" w:cstheme="majorHAnsi"/>
          <w:color w:val="000000"/>
          <w:sz w:val="28"/>
          <w:szCs w:val="28"/>
          <w:highlight w:val="yellow"/>
          <w:lang w:val="en-US" w:eastAsia="vi-VN"/>
        </w:rPr>
        <w:t xml:space="preserve"> </w:t>
      </w:r>
      <w:r w:rsidR="00A91796" w:rsidRPr="009D77F2">
        <w:rPr>
          <w:rFonts w:asciiTheme="majorHAnsi" w:eastAsia="Times New Roman" w:hAnsiTheme="majorHAnsi" w:cstheme="majorHAnsi"/>
          <w:color w:val="000000"/>
          <w:sz w:val="28"/>
          <w:szCs w:val="28"/>
          <w:highlight w:val="yellow"/>
          <w:lang w:val="en-US" w:eastAsia="vi-VN"/>
        </w:rPr>
        <w:t>theo tiếp cận CDIO</w:t>
      </w:r>
      <w:r w:rsidRPr="009D77F2">
        <w:rPr>
          <w:rFonts w:asciiTheme="majorHAnsi" w:eastAsia="Times New Roman" w:hAnsiTheme="majorHAnsi" w:cstheme="majorHAnsi"/>
          <w:color w:val="000000"/>
          <w:sz w:val="28"/>
          <w:szCs w:val="28"/>
          <w:highlight w:val="yellow"/>
          <w:lang w:val="en-US" w:eastAsia="vi-VN"/>
        </w:rPr>
        <w:t>.</w:t>
      </w:r>
      <w:bookmarkStart w:id="0" w:name="_GoBack"/>
      <w:bookmarkEnd w:id="0"/>
    </w:p>
    <w:p w:rsidR="00096D72" w:rsidRPr="00D4207A" w:rsidRDefault="00096D72" w:rsidP="00D4207A">
      <w:pPr>
        <w:spacing w:after="120" w:line="240" w:lineRule="auto"/>
        <w:jc w:val="both"/>
        <w:rPr>
          <w:rFonts w:asciiTheme="majorHAnsi" w:eastAsia="Times New Roman" w:hAnsiTheme="majorHAnsi" w:cstheme="majorHAnsi"/>
          <w:color w:val="000000"/>
          <w:sz w:val="28"/>
          <w:szCs w:val="28"/>
          <w:lang w:val="en-US" w:eastAsia="vi-VN"/>
        </w:rPr>
      </w:pPr>
    </w:p>
    <w:p w:rsidR="00096D72" w:rsidRPr="00D4207A" w:rsidRDefault="00096D72" w:rsidP="00D4207A">
      <w:pPr>
        <w:spacing w:after="120" w:line="240" w:lineRule="auto"/>
        <w:ind w:left="-300" w:firstLine="720"/>
        <w:jc w:val="both"/>
        <w:rPr>
          <w:rFonts w:asciiTheme="majorHAnsi" w:eastAsia="Times New Roman" w:hAnsiTheme="majorHAnsi" w:cstheme="majorHAnsi"/>
          <w:color w:val="000000"/>
          <w:sz w:val="28"/>
          <w:szCs w:val="28"/>
          <w:lang w:val="en-US" w:eastAsia="vi-VN"/>
        </w:rPr>
      </w:pPr>
    </w:p>
    <w:p w:rsidR="00501E7A" w:rsidRPr="00096D72" w:rsidRDefault="00501E7A"/>
    <w:sectPr w:rsidR="00501E7A" w:rsidRPr="00096D7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Arial">
    <w:panose1 w:val="020B0604020202020204"/>
    <w:charset w:val="A3"/>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020660"/>
    <w:multiLevelType w:val="multilevel"/>
    <w:tmpl w:val="0F64C2B8"/>
    <w:styleLink w:val="tieude1"/>
    <w:lvl w:ilvl="0">
      <w:start w:val="1"/>
      <w:numFmt w:val="decimal"/>
      <w:suff w:val="space"/>
      <w:lvlText w:val="Chương %1."/>
      <w:lvlJc w:val="left"/>
      <w:pPr>
        <w:ind w:left="0" w:firstLine="0"/>
      </w:pPr>
      <w:rPr>
        <w:rFonts w:ascii="Times New Roman" w:hAnsi="Times New Roman"/>
        <w:b/>
        <w:i w:val="0"/>
        <w:sz w:val="26"/>
        <w:szCs w:val="28"/>
      </w:rPr>
    </w:lvl>
    <w:lvl w:ilvl="1">
      <w:start w:val="1"/>
      <w:numFmt w:val="decimal"/>
      <w:lvlRestart w:val="0"/>
      <w:suff w:val="space"/>
      <w:lvlText w:val="%1.%2"/>
      <w:lvlJc w:val="left"/>
      <w:pPr>
        <w:ind w:left="0" w:firstLine="0"/>
      </w:pPr>
      <w:rPr>
        <w:rFonts w:ascii="Times New Roman" w:hAnsi="Times New Roman" w:hint="default"/>
        <w:b/>
        <w:i w:val="0"/>
        <w:sz w:val="26"/>
        <w:szCs w:val="28"/>
      </w:rPr>
    </w:lvl>
    <w:lvl w:ilvl="2">
      <w:start w:val="1"/>
      <w:numFmt w:val="decimal"/>
      <w:suff w:val="space"/>
      <w:lvlText w:val="%1.%2.%3"/>
      <w:lvlJc w:val="left"/>
      <w:pPr>
        <w:ind w:left="567" w:firstLine="0"/>
      </w:pPr>
      <w:rPr>
        <w:rFonts w:ascii="Times New Roman" w:hAnsi="Times New Roman" w:hint="default"/>
        <w:b/>
        <w:i/>
        <w:sz w:val="26"/>
      </w:rPr>
    </w:lvl>
    <w:lvl w:ilvl="3">
      <w:start w:val="1"/>
      <w:numFmt w:val="decimal"/>
      <w:suff w:val="space"/>
      <w:lvlText w:val="%1.%2.%3.%4"/>
      <w:lvlJc w:val="left"/>
      <w:pPr>
        <w:ind w:left="0" w:firstLine="0"/>
      </w:pPr>
      <w:rPr>
        <w:rFonts w:ascii="Times New Roman" w:hAnsi="Times New Roman" w:hint="default"/>
        <w:b/>
        <w:i/>
        <w:sz w:val="26"/>
      </w:rPr>
    </w:lvl>
    <w:lvl w:ilvl="4">
      <w:start w:val="1"/>
      <w:numFmt w:val="lowerLetter"/>
      <w:lvlText w:val="%1"/>
      <w:lvlJc w:val="left"/>
      <w:pPr>
        <w:tabs>
          <w:tab w:val="num" w:pos="0"/>
        </w:tabs>
        <w:ind w:left="0" w:firstLine="0"/>
      </w:pPr>
      <w:rPr>
        <w:rFonts w:hint="default"/>
      </w:rPr>
    </w:lvl>
    <w:lvl w:ilvl="5">
      <w:start w:val="1"/>
      <w:numFmt w:val="decimal"/>
      <w:lvlText w:val="%1.%2.%3.%4.%5.%6"/>
      <w:lvlJc w:val="left"/>
      <w:pPr>
        <w:tabs>
          <w:tab w:val="num" w:pos="0"/>
        </w:tabs>
        <w:ind w:left="0" w:firstLine="0"/>
      </w:pPr>
      <w:rPr>
        <w:rFonts w:hint="default"/>
      </w:rPr>
    </w:lvl>
    <w:lvl w:ilvl="6">
      <w:start w:val="1"/>
      <w:numFmt w:val="decimal"/>
      <w:lvlText w:val="%1.%2.%3.%4.%5.%6.%7"/>
      <w:lvlJc w:val="left"/>
      <w:pPr>
        <w:tabs>
          <w:tab w:val="num" w:pos="0"/>
        </w:tabs>
        <w:ind w:left="0" w:firstLine="0"/>
      </w:pPr>
      <w:rPr>
        <w:rFonts w:hint="default"/>
      </w:rPr>
    </w:lvl>
    <w:lvl w:ilvl="7">
      <w:start w:val="1"/>
      <w:numFmt w:val="decimal"/>
      <w:lvlText w:val="%1.%2.%3.%4.%5.%6.%7.%8"/>
      <w:lvlJc w:val="left"/>
      <w:pPr>
        <w:tabs>
          <w:tab w:val="num" w:pos="0"/>
        </w:tabs>
        <w:ind w:left="0" w:firstLine="0"/>
      </w:pPr>
      <w:rPr>
        <w:rFonts w:hint="default"/>
      </w:rPr>
    </w:lvl>
    <w:lvl w:ilvl="8">
      <w:start w:val="1"/>
      <w:numFmt w:val="decimal"/>
      <w:lvlText w:val="%1.%2.%3.%4.%5.%6.%7.%8.%9"/>
      <w:lvlJc w:val="left"/>
      <w:pPr>
        <w:tabs>
          <w:tab w:val="num" w:pos="0"/>
        </w:tabs>
        <w:ind w:left="0" w:firstLine="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D2B70"/>
    <w:rsid w:val="00096D72"/>
    <w:rsid w:val="002D2B70"/>
    <w:rsid w:val="00501E7A"/>
    <w:rsid w:val="007A1FAE"/>
    <w:rsid w:val="009D77F2"/>
    <w:rsid w:val="00A91796"/>
    <w:rsid w:val="00AF71ED"/>
    <w:rsid w:val="00D4207A"/>
    <w:rsid w:val="00FC3A87"/>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tieude1">
    <w:name w:val="tieude1"/>
    <w:uiPriority w:val="99"/>
    <w:rsid w:val="00AF71ED"/>
    <w:pPr>
      <w:numPr>
        <w:numId w:val="1"/>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tieude1">
    <w:name w:val="tieude1"/>
    <w:uiPriority w:val="99"/>
    <w:rsid w:val="00AF71ED"/>
    <w:pPr>
      <w:numPr>
        <w:numId w:val="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2</Pages>
  <Words>380</Words>
  <Characters>2171</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2546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Sky123.Org</dc:creator>
  <cp:lastModifiedBy>Sky123.Org</cp:lastModifiedBy>
  <cp:revision>3</cp:revision>
  <dcterms:created xsi:type="dcterms:W3CDTF">2017-10-24T05:19:00Z</dcterms:created>
  <dcterms:modified xsi:type="dcterms:W3CDTF">2017-10-24T05:22:00Z</dcterms:modified>
</cp:coreProperties>
</file>